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B8" w:rsidRPr="001A1128" w:rsidRDefault="00325EB8" w:rsidP="00325EB8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r w:rsidRPr="001A1128"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 w:rsidRPr="001A1128"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 w:rsidRPr="001A1128"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325EB8" w:rsidRPr="001A1128" w:rsidRDefault="00325EB8" w:rsidP="00325EB8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2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5</w:t>
      </w:r>
    </w:p>
    <w:p w:rsidR="00325EB8" w:rsidRPr="001A1128" w:rsidRDefault="00325EB8" w:rsidP="00325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570"/>
        <w:gridCol w:w="3269"/>
      </w:tblGrid>
      <w:tr w:rsidR="00325EB8" w:rsidRPr="001A1128" w:rsidTr="004116C8">
        <w:trPr>
          <w:trHeight w:val="58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8" w:rsidRPr="001A1128" w:rsidRDefault="00325EB8" w:rsidP="00A5760B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 w:rsidRPr="001A1128"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325EB8" w:rsidRDefault="00325EB8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128">
              <w:rPr>
                <w:rFonts w:ascii="Arial" w:eastAsia="Times New Roman" w:hAnsi="Arial" w:cs="Arial"/>
                <w:b/>
                <w:sz w:val="24"/>
                <w:szCs w:val="24"/>
              </w:rPr>
              <w:t>This week we will</w:t>
            </w:r>
            <w:r w:rsidRPr="00E00F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look at multiplication fact strategies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</w:t>
            </w:r>
            <w:r w:rsidRPr="00E00F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the factors of </w:t>
            </w:r>
            <w:r w:rsidR="00727939">
              <w:rPr>
                <w:rFonts w:ascii="Arial" w:eastAsia="Times New Roman" w:hAnsi="Arial" w:cs="Arial"/>
                <w:b/>
                <w:sz w:val="24"/>
                <w:szCs w:val="24"/>
              </w:rPr>
              <w:t>3, 4, 6, 7, and 8</w:t>
            </w:r>
            <w:r w:rsidRPr="00E00F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Students will also </w:t>
            </w:r>
            <w:r w:rsidR="00727939">
              <w:rPr>
                <w:rFonts w:ascii="Arial" w:eastAsia="Times New Roman" w:hAnsi="Arial" w:cs="Arial"/>
                <w:b/>
                <w:sz w:val="24"/>
                <w:szCs w:val="24"/>
              </w:rPr>
              <w:t>continue</w:t>
            </w:r>
            <w:r w:rsidRPr="00E00F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creating flashcards for these facts.</w:t>
            </w:r>
            <w:r w:rsidR="00727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27939" w:rsidRPr="00727939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Our test over Topic 7 &amp; 8 will be on Friday!</w:t>
            </w:r>
            <w:r w:rsidRPr="001A11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  <w:p w:rsidR="00325EB8" w:rsidRPr="001A1128" w:rsidRDefault="00325EB8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25EB8" w:rsidRPr="00E00F54" w:rsidRDefault="00727939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Homework Packet #10</w:t>
            </w:r>
            <w:r w:rsidR="00325EB8" w:rsidRPr="001A11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due Friday!</w:t>
            </w:r>
          </w:p>
          <w:p w:rsidR="00325EB8" w:rsidRPr="00E00F54" w:rsidRDefault="00325EB8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25EB8" w:rsidRPr="004116C8" w:rsidRDefault="00325EB8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116C8">
              <w:rPr>
                <w:rFonts w:ascii="Arial" w:eastAsia="Times New Roman" w:hAnsi="Arial" w:cs="Arial"/>
                <w:b/>
                <w:i/>
              </w:rPr>
              <w:t>**Please make sure your child is practicing multiplication flashcards every night</w:t>
            </w:r>
            <w:proofErr w:type="gramStart"/>
            <w:r w:rsidRPr="004116C8">
              <w:rPr>
                <w:rFonts w:ascii="Arial" w:eastAsia="Times New Roman" w:hAnsi="Arial" w:cs="Arial"/>
                <w:b/>
                <w:i/>
              </w:rPr>
              <w:t>!*</w:t>
            </w:r>
            <w:proofErr w:type="gramEnd"/>
            <w:r w:rsidRPr="004116C8">
              <w:rPr>
                <w:rFonts w:ascii="Arial" w:eastAsia="Times New Roman" w:hAnsi="Arial" w:cs="Arial"/>
                <w:b/>
                <w:i/>
              </w:rPr>
              <w:t>*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8" w:rsidRPr="001A1128" w:rsidRDefault="00325EB8" w:rsidP="00A5760B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 w:rsidRPr="001A1128"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  <w:r w:rsidRPr="001A1128">
              <w:rPr>
                <w:rFonts w:ascii="Snap ITC" w:eastAsia="Times New Roman" w:hAnsi="Snap ITC" w:cs="Times New Roman"/>
                <w:b/>
                <w:sz w:val="48"/>
                <w:szCs w:val="48"/>
              </w:rPr>
              <w:br/>
            </w:r>
          </w:p>
          <w:p w:rsidR="00325EB8" w:rsidRPr="001A1128" w:rsidRDefault="00325EB8" w:rsidP="00A5760B">
            <w:pPr>
              <w:spacing w:after="0"/>
              <w:jc w:val="center"/>
              <w:rPr>
                <w:rFonts w:ascii="Kabel Bk BT" w:eastAsia="Times New Roman" w:hAnsi="Kabel Bk BT" w:cstheme="minorHAnsi"/>
                <w:b/>
              </w:rPr>
            </w:pPr>
            <w:r w:rsidRPr="001A1128">
              <w:rPr>
                <w:rFonts w:ascii="Kabel Bk BT" w:eastAsia="Times New Roman" w:hAnsi="Kabel Bk BT" w:cstheme="minorHAnsi"/>
                <w:b/>
              </w:rPr>
              <w:t>**Homework Packet due Friday/ Spelling and Vocab. Test Friday **</w:t>
            </w:r>
          </w:p>
          <w:p w:rsidR="00325EB8" w:rsidRDefault="00325EB8" w:rsidP="00A5760B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 w:rsidRPr="001A1128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:rsidR="00325EB8" w:rsidRPr="001A1128" w:rsidRDefault="00AF1BB6" w:rsidP="00A5760B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This week we will continue to read realistic fiction stories and focus on understanding characters. We will look at making connections, what is in/out of character, and predicting a character’s future behavior.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8" w:rsidRPr="001A1128" w:rsidRDefault="00325EB8" w:rsidP="00A5760B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 w:rsidRPr="001A1128"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325EB8" w:rsidRPr="001A1128" w:rsidRDefault="00325EB8" w:rsidP="00A5760B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 w:rsidRPr="001A11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079A3C4" wp14:editId="158C64E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5EB8" w:rsidRPr="001A112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25EB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11/2 </w:t>
            </w:r>
            <w:r w:rsidRPr="002837F1">
              <w:rPr>
                <w:rFonts w:ascii="Comic Sans MS" w:eastAsia="Times New Roman" w:hAnsi="Comic Sans MS" w:cs="Times New Roman"/>
                <w:sz w:val="24"/>
                <w:szCs w:val="24"/>
              </w:rPr>
              <w:t>Field Trip</w:t>
            </w:r>
          </w:p>
          <w:p w:rsidR="00325EB8" w:rsidRPr="001A112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837F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11/2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Class Party</w:t>
            </w:r>
          </w:p>
          <w:p w:rsidR="00325EB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A112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11/7 </w:t>
            </w:r>
            <w:r w:rsidRPr="001A1128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1A1128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 w:rsidRPr="001A11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6 weeks Project Due!</w:t>
            </w:r>
          </w:p>
          <w:p w:rsidR="004116C8" w:rsidRPr="001A112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837F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11/12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Scientist Project Due!</w:t>
            </w:r>
          </w:p>
        </w:tc>
      </w:tr>
      <w:tr w:rsidR="00325EB8" w:rsidRPr="001A1128" w:rsidTr="00A5760B">
        <w:trPr>
          <w:trHeight w:val="4796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8" w:rsidRPr="001A1128" w:rsidRDefault="00325EB8" w:rsidP="00A5760B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 w:rsidRPr="001A1128"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325EB8" w:rsidRPr="003A5505" w:rsidRDefault="00325EB8" w:rsidP="00A5760B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sz w:val="28"/>
                <w:szCs w:val="28"/>
              </w:rPr>
            </w:pPr>
            <w:r w:rsidRPr="001A1128">
              <w:rPr>
                <w:rFonts w:ascii="AvantGarde Bk BT" w:eastAsia="Times New Roman" w:hAnsi="AvantGarde Bk BT" w:cs="Times New Roman"/>
                <w:b/>
                <w:sz w:val="28"/>
                <w:szCs w:val="28"/>
              </w:rPr>
              <w:t xml:space="preserve">This week we will </w:t>
            </w:r>
            <w:r w:rsidR="009C383B">
              <w:rPr>
                <w:rFonts w:ascii="AvantGarde Bk BT" w:eastAsia="Times New Roman" w:hAnsi="AvantGarde Bk BT" w:cs="Times New Roman"/>
                <w:b/>
                <w:sz w:val="28"/>
                <w:szCs w:val="28"/>
              </w:rPr>
              <w:t xml:space="preserve">continue to </w:t>
            </w:r>
            <w:r w:rsidRPr="003A5505">
              <w:rPr>
                <w:rFonts w:ascii="AvantGarde Bk BT" w:hAnsi="AvantGarde Bk BT"/>
                <w:b/>
                <w:sz w:val="28"/>
                <w:szCs w:val="28"/>
              </w:rPr>
              <w:t xml:space="preserve">examine a variety of tools and play a </w:t>
            </w:r>
            <w:r w:rsidR="009C383B">
              <w:rPr>
                <w:rFonts w:ascii="AvantGarde Bk BT" w:hAnsi="AvantGarde Bk BT"/>
                <w:b/>
                <w:sz w:val="28"/>
                <w:szCs w:val="28"/>
              </w:rPr>
              <w:t xml:space="preserve">tic-tac-toe </w:t>
            </w:r>
            <w:r w:rsidRPr="003A5505">
              <w:rPr>
                <w:rFonts w:ascii="AvantGarde Bk BT" w:hAnsi="AvantGarde Bk BT"/>
                <w:b/>
                <w:sz w:val="28"/>
                <w:szCs w:val="28"/>
              </w:rPr>
              <w:t>game. The students will then practice using tools by completing an investigation.</w:t>
            </w:r>
          </w:p>
          <w:p w:rsidR="00325EB8" w:rsidRDefault="00325EB8" w:rsidP="00A5760B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sz w:val="24"/>
                <w:szCs w:val="24"/>
              </w:rPr>
            </w:pPr>
          </w:p>
          <w:p w:rsidR="00325EB8" w:rsidRPr="009C383B" w:rsidRDefault="009C383B" w:rsidP="009C383B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</w:pPr>
            <w:r w:rsidRPr="009C383B"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  <w:t>Scientist Study Project</w:t>
            </w:r>
            <w:r w:rsidR="00325EB8" w:rsidRPr="009C383B"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  <w:t xml:space="preserve"> due on Nov. 12</w:t>
            </w:r>
            <w:r w:rsidR="00325EB8" w:rsidRPr="009C383B"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  <w:vertAlign w:val="superscript"/>
              </w:rPr>
              <w:t>th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8" w:rsidRPr="001A1128" w:rsidRDefault="00325EB8" w:rsidP="00A5760B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 w:rsidRPr="001A1128"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325EB8" w:rsidRPr="001A1128" w:rsidRDefault="00AF1BB6" w:rsidP="00A5760B">
            <w:pPr>
              <w:spacing w:after="0" w:line="360" w:lineRule="auto"/>
              <w:rPr>
                <w:rFonts w:ascii="Curlz MT" w:eastAsia="Times New Roman" w:hAnsi="Curlz MT" w:cs="Times New Roman"/>
                <w:b/>
                <w:sz w:val="28"/>
                <w:szCs w:val="2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>This week we will finish up our personal narratives. We will use a story arc to plan our narratives, improve our endings, edit, and finally, publish</w:t>
            </w:r>
            <w:bookmarkStart w:id="0" w:name="_GoBack"/>
            <w:bookmarkEnd w:id="0"/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 our personal narratives.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8" w:rsidRPr="001A1128" w:rsidRDefault="00325EB8" w:rsidP="00A5760B">
            <w:pPr>
              <w:spacing w:after="0"/>
              <w:jc w:val="center"/>
              <w:rPr>
                <w:rFonts w:ascii="Ravie" w:eastAsia="Times New Roman" w:hAnsi="Ravie" w:cs="Times New Roman"/>
                <w:sz w:val="32"/>
                <w:szCs w:val="32"/>
              </w:rPr>
            </w:pPr>
            <w:r w:rsidRPr="001A1128">
              <w:rPr>
                <w:rFonts w:ascii="Ravie" w:eastAsia="Times New Roman" w:hAnsi="Ravie" w:cs="Times New Roman"/>
                <w:sz w:val="32"/>
                <w:szCs w:val="32"/>
              </w:rPr>
              <w:t>Social Studies</w:t>
            </w:r>
          </w:p>
          <w:p w:rsidR="00325EB8" w:rsidRPr="001A1128" w:rsidRDefault="00325EB8" w:rsidP="00A5760B">
            <w:pPr>
              <w:spacing w:after="0"/>
              <w:jc w:val="center"/>
              <w:rPr>
                <w:rFonts w:ascii="Kabel Bk BT" w:eastAsia="Times New Roman" w:hAnsi="Kabel Bk BT" w:cstheme="minorHAnsi"/>
                <w:sz w:val="16"/>
                <w:szCs w:val="16"/>
              </w:rPr>
            </w:pPr>
          </w:p>
          <w:p w:rsidR="00325EB8" w:rsidRPr="00EA7744" w:rsidRDefault="00325EB8" w:rsidP="00EA7744">
            <w:pPr>
              <w:spacing w:after="0"/>
              <w:jc w:val="center"/>
              <w:rPr>
                <w:rFonts w:ascii="Kabel Bk BT" w:hAnsi="Kabel Bk BT" w:cs="Arial"/>
                <w:bCs/>
                <w:sz w:val="28"/>
                <w:szCs w:val="28"/>
              </w:rPr>
            </w:pPr>
            <w:r w:rsidRPr="00EA7744">
              <w:rPr>
                <w:rFonts w:ascii="Arial" w:hAnsi="Arial" w:cs="Arial"/>
                <w:b/>
                <w:bCs/>
                <w:sz w:val="28"/>
                <w:szCs w:val="28"/>
              </w:rPr>
              <w:t>Students will continue to learn about the immigrant experience</w:t>
            </w:r>
            <w:r w:rsidR="00EA7744" w:rsidRPr="00EA7744">
              <w:rPr>
                <w:rFonts w:ascii="Arial" w:hAnsi="Arial" w:cs="Arial"/>
                <w:b/>
                <w:bCs/>
                <w:sz w:val="28"/>
                <w:szCs w:val="28"/>
              </w:rPr>
              <w:t>. Students will interview a family member or friend and record responses about his/her immigration experience.</w:t>
            </w:r>
          </w:p>
        </w:tc>
      </w:tr>
    </w:tbl>
    <w:p w:rsidR="00975C43" w:rsidRDefault="00975C43"/>
    <w:sectPr w:rsidR="00975C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8F" w:rsidRDefault="006A4C8F" w:rsidP="00325EB8">
      <w:pPr>
        <w:spacing w:after="0" w:line="240" w:lineRule="auto"/>
      </w:pPr>
      <w:r>
        <w:separator/>
      </w:r>
    </w:p>
  </w:endnote>
  <w:endnote w:type="continuationSeparator" w:id="0">
    <w:p w:rsidR="006A4C8F" w:rsidRDefault="006A4C8F" w:rsidP="003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D4" w:rsidRDefault="006152B5">
    <w:pPr>
      <w:pStyle w:val="Footer"/>
    </w:pPr>
    <w:r>
      <w:t>www.mscannonsclass.weebly.com</w:t>
    </w:r>
    <w:r>
      <w:ptab w:relativeTo="margin" w:alignment="center" w:leader="none"/>
    </w:r>
    <w:r>
      <w:ptab w:relativeTo="margin" w:alignment="right" w:leader="none"/>
    </w:r>
    <w:r>
      <w:t>www.msbainsclass.weebly.com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8F" w:rsidRDefault="006A4C8F" w:rsidP="00325EB8">
      <w:pPr>
        <w:spacing w:after="0" w:line="240" w:lineRule="auto"/>
      </w:pPr>
      <w:r>
        <w:separator/>
      </w:r>
    </w:p>
  </w:footnote>
  <w:footnote w:type="continuationSeparator" w:id="0">
    <w:p w:rsidR="006A4C8F" w:rsidRDefault="006A4C8F" w:rsidP="003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D4" w:rsidRDefault="00325EB8" w:rsidP="00A357D4">
    <w:pPr>
      <w:pStyle w:val="Header"/>
      <w:jc w:val="right"/>
    </w:pPr>
    <w:r>
      <w:t>October 29-November 2</w:t>
    </w:r>
    <w:r w:rsidR="006152B5">
      <w:t>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B8"/>
    <w:rsid w:val="00325EB8"/>
    <w:rsid w:val="004116C8"/>
    <w:rsid w:val="006152B5"/>
    <w:rsid w:val="006A4C8F"/>
    <w:rsid w:val="00727939"/>
    <w:rsid w:val="00730E73"/>
    <w:rsid w:val="00975C43"/>
    <w:rsid w:val="009C383B"/>
    <w:rsid w:val="00AA0444"/>
    <w:rsid w:val="00AF1BB6"/>
    <w:rsid w:val="00D25CD9"/>
    <w:rsid w:val="00E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B8"/>
  </w:style>
  <w:style w:type="paragraph" w:styleId="Footer">
    <w:name w:val="footer"/>
    <w:basedOn w:val="Normal"/>
    <w:link w:val="FooterChar"/>
    <w:uiPriority w:val="99"/>
    <w:unhideWhenUsed/>
    <w:rsid w:val="0032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B8"/>
  </w:style>
  <w:style w:type="paragraph" w:styleId="Footer">
    <w:name w:val="footer"/>
    <w:basedOn w:val="Normal"/>
    <w:link w:val="FooterChar"/>
    <w:uiPriority w:val="99"/>
    <w:unhideWhenUsed/>
    <w:rsid w:val="0032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2</cp:revision>
  <dcterms:created xsi:type="dcterms:W3CDTF">2012-10-23T21:48:00Z</dcterms:created>
  <dcterms:modified xsi:type="dcterms:W3CDTF">2012-10-23T21:48:00Z</dcterms:modified>
</cp:coreProperties>
</file>